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D2E3" w14:textId="77777777" w:rsidR="00A77B3E" w:rsidRDefault="00AA701A">
      <w:r>
        <w:rPr>
          <w:rFonts w:ascii="Simplified Arabic Fixed" w:eastAsia="Simplified Arabic Fixed" w:hAnsi="Simplified Arabic Fixed" w:cs="Simplified Arabic Fixed"/>
        </w:rPr>
        <w:t>﻿</w:t>
      </w:r>
      <w:r>
        <w:rPr>
          <w:rFonts w:ascii="Verdana" w:eastAsia="Verdana" w:hAnsi="Verdana" w:cs="Verdana"/>
        </w:rPr>
        <w:t xml:space="preserve"> </w:t>
      </w:r>
    </w:p>
    <w:p w14:paraId="56F30A99" w14:textId="77777777" w:rsidR="00BA2513" w:rsidRDefault="00AA701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Ayrshire elite tiling services customer privacy notice</w:t>
      </w:r>
    </w:p>
    <w:p w14:paraId="44EA8179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This privacy notice tells you what to expect us to do with your personal information.</w:t>
      </w:r>
    </w:p>
    <w:p w14:paraId="7375DC64" w14:textId="77777777" w:rsidR="00BA2513" w:rsidRDefault="00AA701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Our contact details</w:t>
      </w:r>
    </w:p>
    <w:p w14:paraId="0B94D594" w14:textId="77777777" w:rsidR="00BA2513" w:rsidRDefault="00AA701A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Telephone</w:t>
      </w:r>
    </w:p>
    <w:p w14:paraId="67D23BCC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07764273720</w:t>
      </w:r>
    </w:p>
    <w:p w14:paraId="074CE152" w14:textId="77777777" w:rsidR="00BA2513" w:rsidRDefault="00AA701A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Email</w:t>
      </w:r>
    </w:p>
    <w:p w14:paraId="2B6CC2F5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ayrshire.elite.tiling.services@gmail.com</w:t>
      </w:r>
    </w:p>
    <w:p w14:paraId="06800561" w14:textId="77777777" w:rsidR="00BA2513" w:rsidRDefault="00AA701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What information we collect, use, and why</w:t>
      </w:r>
    </w:p>
    <w:p w14:paraId="785AFB94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to </w:t>
      </w:r>
      <w:r>
        <w:rPr>
          <w:rFonts w:ascii="Verdana" w:eastAsia="Verdana" w:hAnsi="Verdana" w:cs="Verdana"/>
          <w:b/>
          <w:bCs/>
        </w:rPr>
        <w:t>provide services and goods, including delivery</w:t>
      </w:r>
      <w:r>
        <w:rPr>
          <w:rFonts w:ascii="Verdana" w:eastAsia="Verdana" w:hAnsi="Verdana" w:cs="Verdana"/>
        </w:rPr>
        <w:t>:</w:t>
      </w:r>
    </w:p>
    <w:p w14:paraId="55725673" w14:textId="77777777" w:rsidR="00BA2513" w:rsidRDefault="00AA701A">
      <w:pPr>
        <w:numPr>
          <w:ilvl w:val="0"/>
          <w:numId w:val="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Names and contact details</w:t>
      </w:r>
    </w:p>
    <w:p w14:paraId="1E6B5305" w14:textId="77777777" w:rsidR="00BA2513" w:rsidRDefault="00AA701A">
      <w:pPr>
        <w:numPr>
          <w:ilvl w:val="0"/>
          <w:numId w:val="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Addresses</w:t>
      </w:r>
    </w:p>
    <w:p w14:paraId="165CA71C" w14:textId="77777777" w:rsidR="00BA2513" w:rsidRDefault="00AA701A">
      <w:pPr>
        <w:numPr>
          <w:ilvl w:val="0"/>
          <w:numId w:val="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Payment details (including card or bank </w:t>
      </w:r>
      <w:r>
        <w:rPr>
          <w:rFonts w:ascii="Verdana" w:eastAsia="Verdana" w:hAnsi="Verdana" w:cs="Verdana"/>
        </w:rPr>
        <w:t>information for transfers and direct debits)</w:t>
      </w:r>
    </w:p>
    <w:p w14:paraId="7B838ACD" w14:textId="77777777" w:rsidR="00BA2513" w:rsidRDefault="00AA701A">
      <w:pPr>
        <w:numPr>
          <w:ilvl w:val="0"/>
          <w:numId w:val="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relating to compliments or complaints</w:t>
      </w:r>
    </w:p>
    <w:p w14:paraId="0070CC11" w14:textId="77777777" w:rsidR="00BA2513" w:rsidRDefault="00AA701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Lawful bases</w:t>
      </w:r>
    </w:p>
    <w:p w14:paraId="025169BE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to </w:t>
      </w:r>
      <w:r>
        <w:rPr>
          <w:rFonts w:ascii="Verdana" w:eastAsia="Verdana" w:hAnsi="Verdana" w:cs="Verdana"/>
          <w:b/>
          <w:bCs/>
        </w:rPr>
        <w:t>provide services and goods</w:t>
      </w:r>
      <w:r>
        <w:rPr>
          <w:rFonts w:ascii="Verdana" w:eastAsia="Verdana" w:hAnsi="Verdana" w:cs="Verdana"/>
        </w:rPr>
        <w:t xml:space="preserve"> are:</w:t>
      </w:r>
    </w:p>
    <w:p w14:paraId="08524F08" w14:textId="77777777" w:rsidR="00BA2513" w:rsidRDefault="00AA701A">
      <w:pPr>
        <w:numPr>
          <w:ilvl w:val="0"/>
          <w:numId w:val="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Consent</w:t>
      </w:r>
    </w:p>
    <w:p w14:paraId="58AE9CF0" w14:textId="77777777" w:rsidR="00BA2513" w:rsidRDefault="00AA701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 xml:space="preserve">Where we get personal </w:t>
      </w: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information from</w:t>
      </w:r>
    </w:p>
    <w:p w14:paraId="3DC78923" w14:textId="77777777" w:rsidR="00BA2513" w:rsidRDefault="00AA701A">
      <w:pPr>
        <w:numPr>
          <w:ilvl w:val="0"/>
          <w:numId w:val="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People directly</w:t>
      </w:r>
    </w:p>
    <w:p w14:paraId="4559BB51" w14:textId="77777777" w:rsidR="00BA2513" w:rsidRDefault="00AA701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lastRenderedPageBreak/>
        <w:t>Who we share information with</w:t>
      </w:r>
    </w:p>
    <w:p w14:paraId="1E73F688" w14:textId="77777777" w:rsidR="00BA2513" w:rsidRDefault="00AA701A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Other organisations</w:t>
      </w:r>
    </w:p>
    <w:p w14:paraId="61C58CA8" w14:textId="77777777" w:rsidR="00BA2513" w:rsidRDefault="00AA701A">
      <w:pPr>
        <w:numPr>
          <w:ilvl w:val="0"/>
          <w:numId w:val="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Other relevant third parties:</w:t>
      </w:r>
    </w:p>
    <w:p w14:paraId="72B1ED48" w14:textId="77777777" w:rsidR="00BA2513" w:rsidRDefault="00AA701A">
      <w:pPr>
        <w:numPr>
          <w:ilvl w:val="1"/>
          <w:numId w:val="8"/>
        </w:numPr>
        <w:spacing w:before="240" w:after="240" w:line="360" w:lineRule="atLeast"/>
        <w:ind w:hanging="24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Accountant</w:t>
      </w:r>
    </w:p>
    <w:p w14:paraId="2EE8E4B5" w14:textId="77777777" w:rsidR="00BA2513" w:rsidRDefault="00AA701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Your data protection rights</w:t>
      </w:r>
    </w:p>
    <w:p w14:paraId="379ACFD7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Under data protection law, you have rights including:</w:t>
      </w:r>
    </w:p>
    <w:p w14:paraId="49244E03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of access</w:t>
      </w:r>
      <w:r>
        <w:rPr>
          <w:rFonts w:ascii="Verdana" w:eastAsia="Verdana" w:hAnsi="Verdana" w:cs="Verdana"/>
        </w:rPr>
        <w:t xml:space="preserve"> - You have the right to ask us for copies of your personal data.</w:t>
      </w:r>
    </w:p>
    <w:p w14:paraId="10D199F1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rectification</w:t>
      </w:r>
      <w:r>
        <w:rPr>
          <w:rFonts w:ascii="Verdana" w:eastAsia="Verdana" w:hAnsi="Verdana" w:cs="Verdana"/>
        </w:rPr>
        <w:t xml:space="preserve"> - You have the right to ask us to rectify personal data you think is inaccurate. You also have the right to ask us to complete information you think is incomplete.</w:t>
      </w:r>
    </w:p>
    <w:p w14:paraId="540B65A7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erasure</w:t>
      </w:r>
      <w:r>
        <w:rPr>
          <w:rFonts w:ascii="Verdana" w:eastAsia="Verdana" w:hAnsi="Verdana" w:cs="Verdana"/>
        </w:rPr>
        <w:t xml:space="preserve"> - You have the right to ask us to erase your personal data in certain circumstances.</w:t>
      </w:r>
    </w:p>
    <w:p w14:paraId="54478CDC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restriction of processing</w:t>
      </w:r>
      <w:r>
        <w:rPr>
          <w:rFonts w:ascii="Verdana" w:eastAsia="Verdana" w:hAnsi="Verdana" w:cs="Verdana"/>
        </w:rPr>
        <w:t xml:space="preserve"> - You have the right to ask us to restrict the processing of your personal data in certain circumstances.</w:t>
      </w:r>
    </w:p>
    <w:p w14:paraId="57F3C1EA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object to processing</w:t>
      </w:r>
      <w:r>
        <w:rPr>
          <w:rFonts w:ascii="Verdana" w:eastAsia="Verdana" w:hAnsi="Verdana" w:cs="Verdana"/>
        </w:rPr>
        <w:t xml:space="preserve"> - You have the right to object to the processing of your personal data in certain circumstances.</w:t>
      </w:r>
    </w:p>
    <w:p w14:paraId="3D6320B9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data portability</w:t>
      </w:r>
      <w:r>
        <w:rPr>
          <w:rFonts w:ascii="Verdana" w:eastAsia="Verdana" w:hAnsi="Verdana" w:cs="Verdana"/>
        </w:rPr>
        <w:t xml:space="preserve"> - You have the right to ask that we transfer the personal data you gave us to another organisation, or to you, in certain circumstances.</w:t>
      </w:r>
    </w:p>
    <w:p w14:paraId="1EEB3692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withdraw consent</w:t>
      </w:r>
      <w:r>
        <w:rPr>
          <w:rFonts w:ascii="Verdana" w:eastAsia="Verdana" w:hAnsi="Verdana" w:cs="Verdana"/>
        </w:rPr>
        <w:t xml:space="preserve"> – When we use consent as our lawful basis you have the right to withdraw your consent.</w:t>
      </w:r>
    </w:p>
    <w:p w14:paraId="40993EF4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 don’t usually need to pay a fee to exercise your rights. If you make a request, we have one calendar month to respond to you.</w:t>
      </w:r>
    </w:p>
    <w:p w14:paraId="5210EE28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make a data protection rights request, please contact us using the contact details at the top of this privacy notice.</w:t>
      </w:r>
    </w:p>
    <w:p w14:paraId="6E8D545D" w14:textId="77777777" w:rsidR="00BA2513" w:rsidRDefault="00AA701A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How to complain</w:t>
      </w:r>
    </w:p>
    <w:p w14:paraId="3EEA59D6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If you have any concerns about our use of your personal data, you can make a complaint to us using the contact details at the top of this privacy notice.</w:t>
      </w:r>
    </w:p>
    <w:p w14:paraId="3F854FB8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remain unhappy with how we’ve used your data after raising a complaint with us, you can also complain to the ICO.</w:t>
      </w:r>
    </w:p>
    <w:p w14:paraId="78500BAC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ICO’s address:           </w:t>
      </w:r>
    </w:p>
    <w:p w14:paraId="31DCD0C7" w14:textId="77777777" w:rsidR="00BA2513" w:rsidRDefault="00AA701A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Commissioner’s Office</w:t>
      </w:r>
      <w:r>
        <w:rPr>
          <w:rFonts w:ascii="Verdana" w:eastAsia="Verdana" w:hAnsi="Verdana" w:cs="Verdana"/>
        </w:rPr>
        <w:br/>
        <w:t>Wycliffe House</w:t>
      </w:r>
      <w:r>
        <w:rPr>
          <w:rFonts w:ascii="Verdana" w:eastAsia="Verdana" w:hAnsi="Verdana" w:cs="Verdana"/>
        </w:rPr>
        <w:br/>
        <w:t>Water Lane</w:t>
      </w:r>
      <w:r>
        <w:rPr>
          <w:rFonts w:ascii="Verdana" w:eastAsia="Verdana" w:hAnsi="Verdana" w:cs="Verdana"/>
        </w:rPr>
        <w:br/>
        <w:t>Wilmslow</w:t>
      </w:r>
      <w:r>
        <w:rPr>
          <w:rFonts w:ascii="Verdana" w:eastAsia="Verdana" w:hAnsi="Verdana" w:cs="Verdana"/>
        </w:rPr>
        <w:br/>
        <w:t>Cheshire</w:t>
      </w:r>
      <w:r>
        <w:rPr>
          <w:rFonts w:ascii="Verdana" w:eastAsia="Verdana" w:hAnsi="Verdana" w:cs="Verdana"/>
        </w:rPr>
        <w:br/>
        <w:t>SK9 5AF</w:t>
      </w:r>
    </w:p>
    <w:p w14:paraId="7F422F8A" w14:textId="77777777" w:rsidR="00BA2513" w:rsidRDefault="00AA701A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Helpline number: 0303 123 1113</w:t>
      </w:r>
    </w:p>
    <w:p w14:paraId="2926CBC0" w14:textId="77777777" w:rsidR="00BA2513" w:rsidRDefault="00AA701A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Website: </w:t>
      </w:r>
      <w:hyperlink r:id="rId5" w:tooltip="Make a complaint" w:history="1">
        <w:r>
          <w:rPr>
            <w:rFonts w:ascii="Verdana" w:eastAsia="Verdana" w:hAnsi="Verdana" w:cs="Verdana"/>
            <w:color w:val="0000EE"/>
            <w:u w:val="single" w:color="0000EE"/>
          </w:rPr>
          <w:t>https://www.ico.org.uk/make-a-complaint</w:t>
        </w:r>
      </w:hyperlink>
    </w:p>
    <w:p w14:paraId="50635FF0" w14:textId="77777777" w:rsidR="00BA2513" w:rsidRDefault="00AA701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Last updated</w:t>
      </w:r>
    </w:p>
    <w:p w14:paraId="0F645634" w14:textId="77777777" w:rsidR="00BA2513" w:rsidRDefault="00AA701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28 April 2024</w:t>
      </w:r>
    </w:p>
    <w:p w14:paraId="174BBE78" w14:textId="77777777" w:rsidR="00A77B3E" w:rsidRDefault="00A77B3E"/>
    <w:sectPr w:rsidR="00A77B3E">
      <w:pgSz w:w="11906" w:h="16838"/>
      <w:pgMar w:top="1440" w:right="1440" w:bottom="1440" w:left="1440" w:header="720" w:footer="720" w:gutter="0"/>
      <w:pgNumType w:fmt="decimalEnclosedFullstop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6A025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62D7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40A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BADA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C2D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822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4250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4C67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FA99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036D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326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4AD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C80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5621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E868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9EE1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2E2E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0847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3929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9C3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520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527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F2A2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6660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387B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AA53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E6F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07A6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822E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7AA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AAE8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8023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2A3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4C26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8C1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BAB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B74C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A0C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FA98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F0E9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10A7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787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206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F49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68B0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72A5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9E1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9ED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587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A7D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6C39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3E2C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D0D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902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B2AA7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4A86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70F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18B4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2013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9C0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1829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CE7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469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E9604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DB671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BCD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A0D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A277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68C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1EF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A8D6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F26B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82861313">
    <w:abstractNumId w:val="0"/>
  </w:num>
  <w:num w:numId="2" w16cid:durableId="1866484897">
    <w:abstractNumId w:val="1"/>
  </w:num>
  <w:num w:numId="3" w16cid:durableId="1952130644">
    <w:abstractNumId w:val="2"/>
  </w:num>
  <w:num w:numId="4" w16cid:durableId="351229689">
    <w:abstractNumId w:val="3"/>
  </w:num>
  <w:num w:numId="5" w16cid:durableId="408305406">
    <w:abstractNumId w:val="4"/>
  </w:num>
  <w:num w:numId="6" w16cid:durableId="1621254841">
    <w:abstractNumId w:val="5"/>
  </w:num>
  <w:num w:numId="7" w16cid:durableId="1773284461">
    <w:abstractNumId w:val="6"/>
  </w:num>
  <w:num w:numId="8" w16cid:durableId="261839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454C0"/>
    <w:rsid w:val="00587089"/>
    <w:rsid w:val="0067201F"/>
    <w:rsid w:val="00901910"/>
    <w:rsid w:val="00A77B3E"/>
    <w:rsid w:val="00AA701A"/>
    <w:rsid w:val="00BA251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DE1B17B"/>
  <w15:docId w15:val="{05F90622-F700-0348-8DCC-1F72ADE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Block">
    <w:name w:val="greenBlock"/>
    <w:basedOn w:val="Normal"/>
    <w:pPr>
      <w:shd w:val="clear" w:color="auto" w:fill="BFE1CF"/>
    </w:pPr>
    <w:rPr>
      <w:rFonts w:ascii="Georgia" w:eastAsia="Georgia" w:hAnsi="Georgia" w:cs="Georgia"/>
      <w:shd w:val="clear" w:color="auto" w:fill="BFE1CF"/>
    </w:rPr>
  </w:style>
  <w:style w:type="paragraph" w:customStyle="1" w:styleId="redBlock">
    <w:name w:val="redBlock"/>
    <w:basedOn w:val="Normal"/>
    <w:pPr>
      <w:shd w:val="clear" w:color="auto" w:fill="EDCECE"/>
    </w:pPr>
    <w:rPr>
      <w:rFonts w:ascii="Georgia" w:eastAsia="Georgia" w:hAnsi="Georgia" w:cs="Georgia"/>
      <w:shd w:val="clear" w:color="auto" w:fill="EDCECE"/>
    </w:rPr>
  </w:style>
  <w:style w:type="character" w:customStyle="1" w:styleId="invisible">
    <w:name w:val="invisibl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/make-a-compla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Generated privacy notice - general business | ICO</dc:title>
  <cp:lastModifiedBy>William Reid</cp:lastModifiedBy>
  <cp:revision>2</cp:revision>
  <dcterms:created xsi:type="dcterms:W3CDTF">2024-04-28T22:16:00Z</dcterms:created>
  <dcterms:modified xsi:type="dcterms:W3CDTF">2024-04-28T22:16:00Z</dcterms:modified>
</cp:coreProperties>
</file>